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80487" w:rsidRPr="00131E80" w14:paraId="5C89FC38" w14:textId="77777777" w:rsidTr="00C95290">
        <w:tc>
          <w:tcPr>
            <w:tcW w:w="5098" w:type="dxa"/>
          </w:tcPr>
          <w:p w14:paraId="0A344BA2" w14:textId="49BDAEAA" w:rsidR="00E80487" w:rsidRPr="00131E80" w:rsidRDefault="00E80487" w:rsidP="00C9529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39854BE7" w14:textId="77777777" w:rsidR="00B17C7F" w:rsidRDefault="00B17C7F" w:rsidP="00C95290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3463236" w14:textId="70A30860" w:rsidR="00E80487" w:rsidRPr="00131E80" w:rsidRDefault="00E80487" w:rsidP="00C95290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E80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14:paraId="0701097A" w14:textId="77777777" w:rsidR="00E80487" w:rsidRPr="00131E80" w:rsidRDefault="00E80487" w:rsidP="00C95290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E80">
              <w:rPr>
                <w:rFonts w:ascii="Times New Roman" w:hAnsi="Times New Roman"/>
                <w:sz w:val="28"/>
                <w:szCs w:val="28"/>
              </w:rPr>
              <w:t>Директор Средней школы №40</w:t>
            </w:r>
          </w:p>
          <w:p w14:paraId="4DD54837" w14:textId="77777777" w:rsidR="00E80487" w:rsidRPr="00131E80" w:rsidRDefault="00E80487" w:rsidP="00C95290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E80">
              <w:rPr>
                <w:rFonts w:ascii="Times New Roman" w:hAnsi="Times New Roman"/>
                <w:sz w:val="28"/>
                <w:szCs w:val="28"/>
              </w:rPr>
              <w:t xml:space="preserve"> Баева С.Н.</w:t>
            </w:r>
          </w:p>
          <w:p w14:paraId="0A4036FB" w14:textId="6A8C6477" w:rsidR="00E80487" w:rsidRPr="00131E80" w:rsidRDefault="00E80487" w:rsidP="00C95290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E80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0C4A28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131E8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C4A28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131E80">
              <w:rPr>
                <w:rFonts w:ascii="Times New Roman" w:hAnsi="Times New Roman"/>
                <w:sz w:val="28"/>
                <w:szCs w:val="28"/>
              </w:rPr>
              <w:t>20</w:t>
            </w:r>
            <w:r w:rsidR="000C4A28">
              <w:rPr>
                <w:rFonts w:ascii="Times New Roman" w:hAnsi="Times New Roman"/>
                <w:sz w:val="28"/>
                <w:szCs w:val="28"/>
              </w:rPr>
              <w:t>20</w:t>
            </w:r>
            <w:r w:rsidRPr="0013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49DE3A9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283392C7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5D92A19A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5D4E6B75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247D5188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76AD82B4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797C2B59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2B97EE31" w14:textId="610CF250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31E8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95290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14:paraId="7E99A730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31E80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</w:t>
      </w:r>
    </w:p>
    <w:p w14:paraId="67AFD106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31E80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№40» </w:t>
      </w:r>
    </w:p>
    <w:p w14:paraId="5EF2C54B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31E80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14:paraId="2287C097" w14:textId="208E33F6" w:rsidR="00E80487" w:rsidRPr="00131E80" w:rsidRDefault="000C4A28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(пятидневная учебная неделя)</w:t>
      </w:r>
    </w:p>
    <w:p w14:paraId="4CF41B60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BCB0665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6C12656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7AE87C51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3F62FC7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5693C4FA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7DF882EF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1C3FC0B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16A8F728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6B1E861B" w14:textId="77777777" w:rsidR="00E80487" w:rsidRPr="00131E80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0D0BAC14" w14:textId="77777777" w:rsidR="00E80487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131E80">
        <w:rPr>
          <w:rFonts w:ascii="Times New Roman" w:hAnsi="Times New Roman" w:cs="Times New Roman"/>
          <w:sz w:val="28"/>
          <w:szCs w:val="28"/>
        </w:rPr>
        <w:t>г. Каменск-Уральский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44BFC1" w14:textId="6A3D761A" w:rsidR="00750474" w:rsidRPr="009C77DE" w:rsidRDefault="00750474" w:rsidP="00750474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4C7D15B2" w14:textId="77777777" w:rsidR="00750474" w:rsidRPr="009C77DE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>Учебный план Средней школы № 40 составлен в соответствии с нормативно-правовыми документами, определяющими содержание общего образования:</w:t>
      </w:r>
    </w:p>
    <w:p w14:paraId="75B639EF" w14:textId="77777777" w:rsidR="00750474" w:rsidRPr="009C77DE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2012г. № 273-ФЗ «Об образовании в Российской Федерации», статья 28 часть3 пункт6</w:t>
      </w:r>
    </w:p>
    <w:p w14:paraId="3840DB13" w14:textId="77777777" w:rsidR="00750474" w:rsidRPr="009C77DE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>Приказ Минобразования России от 05.03.2004 N 1089 (ред. от 23.06.2015)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14:paraId="2B214AA9" w14:textId="77777777" w:rsidR="00750474" w:rsidRPr="009C77DE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Минобрнауки России от 01.02.2012 № 74)</w:t>
      </w:r>
    </w:p>
    <w:p w14:paraId="3739F84E" w14:textId="77777777" w:rsidR="00750474" w:rsidRPr="009C77DE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№ 189.</w:t>
      </w:r>
    </w:p>
    <w:p w14:paraId="49433C71" w14:textId="77777777" w:rsidR="00750474" w:rsidRPr="009C77DE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>Указ Президента РФ от 24.03.2014г. № 172 «О Всероссийском физкультурно-спортивном комплексе «Готов к труду и обороне» (ГТО)</w:t>
      </w:r>
    </w:p>
    <w:p w14:paraId="337289BA" w14:textId="77777777" w:rsidR="00750474" w:rsidRPr="009C77DE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>Приказ Министерства обороны Российской Федерации № 96, Министерства образования и науки Российской Федерации от 24.02.2010г. № 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</w:p>
    <w:p w14:paraId="2DD8262F" w14:textId="48B8D9C7" w:rsidR="00750474" w:rsidRPr="009C77DE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>Постановление Правительства Свердловской области «О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области» от 22.12.2005 № 1107-ПП</w:t>
      </w:r>
    </w:p>
    <w:p w14:paraId="583D95D7" w14:textId="77777777" w:rsidR="00750474" w:rsidRPr="009C77DE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>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 и среднего (полного) общего образования Российской Федерации от 5марта 2004 г. № 1089»</w:t>
      </w:r>
    </w:p>
    <w:p w14:paraId="47F8E0F2" w14:textId="256F06B3" w:rsidR="00C95290" w:rsidRPr="005E2827" w:rsidRDefault="00750474" w:rsidP="005E2827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627775"/>
      <w:r w:rsidRPr="005E282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Министерством образования Российской Федерации (</w:t>
      </w:r>
      <w:r w:rsidR="00C95290" w:rsidRPr="005E282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C95290" w:rsidRPr="005E28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95290" w:rsidRPr="005E2827">
        <w:rPr>
          <w:rFonts w:ascii="Times New Roman" w:hAnsi="Times New Roman" w:cs="Times New Roman"/>
          <w:sz w:val="24"/>
          <w:szCs w:val="24"/>
        </w:rPr>
        <w:t xml:space="preserve"> России от 28.12.2018 №345 (в ред. Приказов </w:t>
      </w:r>
      <w:proofErr w:type="spellStart"/>
      <w:r w:rsidR="00C95290" w:rsidRPr="005E28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95290" w:rsidRPr="005E2827">
        <w:rPr>
          <w:rFonts w:ascii="Times New Roman" w:hAnsi="Times New Roman" w:cs="Times New Roman"/>
          <w:sz w:val="24"/>
          <w:szCs w:val="24"/>
        </w:rPr>
        <w:t xml:space="preserve"> России от 08.05.2019 №233, от 22.11.2019 №632).</w:t>
      </w:r>
    </w:p>
    <w:bookmarkEnd w:id="0"/>
    <w:p w14:paraId="34291A91" w14:textId="77777777" w:rsidR="00750474" w:rsidRPr="009C77DE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общеобразовательного учреждения «Средняя общеобразовательная школы № 40»   </w:t>
      </w:r>
    </w:p>
    <w:p w14:paraId="27ED07F1" w14:textId="77777777" w:rsidR="00750474" w:rsidRPr="009C77DE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Муниципального автономного общеобразовательного учреждения «Средняя общеобразовательная школы № 40» № 17064 от 01.03.2013 г.;</w:t>
      </w:r>
    </w:p>
    <w:p w14:paraId="4B56652B" w14:textId="77777777" w:rsidR="00750474" w:rsidRPr="009C77DE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Муниципального автономного общеобразовательного учреждения «Средняя общеобразовательная школы № 40» № 7378 от 21.03.2013 г.</w:t>
      </w:r>
    </w:p>
    <w:p w14:paraId="3D8E47C6" w14:textId="61374CB7" w:rsidR="00750474" w:rsidRPr="009C77DE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9C77DE">
        <w:rPr>
          <w:b w:val="0"/>
          <w:szCs w:val="24"/>
        </w:rPr>
        <w:t xml:space="preserve">Образовательная программа </w:t>
      </w:r>
      <w:r w:rsidR="007E7755">
        <w:rPr>
          <w:b w:val="0"/>
          <w:szCs w:val="24"/>
        </w:rPr>
        <w:t>основного общего и среднего общего образования муниципального автономного общеобразовательного учреждения «Средняя общеобразовательная школа №40» (новая редакция)</w:t>
      </w:r>
      <w:r w:rsidRPr="009C77DE">
        <w:rPr>
          <w:b w:val="0"/>
          <w:szCs w:val="24"/>
        </w:rPr>
        <w:t xml:space="preserve"> (10-11 классы)</w:t>
      </w:r>
      <w:r w:rsidRPr="009C77DE">
        <w:rPr>
          <w:b w:val="0"/>
          <w:szCs w:val="24"/>
        </w:rPr>
        <w:br w:type="page"/>
      </w:r>
    </w:p>
    <w:p w14:paraId="74014228" w14:textId="77777777" w:rsidR="00750474" w:rsidRPr="009C77DE" w:rsidRDefault="00750474" w:rsidP="00750474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обучения.</w:t>
      </w:r>
    </w:p>
    <w:p w14:paraId="57F84403" w14:textId="74567789" w:rsidR="00750474" w:rsidRPr="009C77DE" w:rsidRDefault="00750474" w:rsidP="00750474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</w:t>
      </w:r>
      <w:r w:rsidR="000C4A28" w:rsidRPr="009C77DE">
        <w:rPr>
          <w:rFonts w:ascii="Times New Roman" w:eastAsia="Times New Roman" w:hAnsi="Times New Roman" w:cs="Times New Roman"/>
          <w:sz w:val="24"/>
          <w:szCs w:val="24"/>
        </w:rPr>
        <w:t>для 10</w:t>
      </w: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 - 11 классов- 35 учебных недели.</w:t>
      </w:r>
    </w:p>
    <w:p w14:paraId="6A5614C8" w14:textId="77777777" w:rsidR="00750474" w:rsidRPr="009C77DE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не менее 8 недель. </w:t>
      </w:r>
    </w:p>
    <w:p w14:paraId="50809AC4" w14:textId="04C7D1F7" w:rsidR="00750474" w:rsidRPr="009C77DE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Средняя школа №40 работает в режиме </w:t>
      </w:r>
      <w:r w:rsidR="000C4A28">
        <w:rPr>
          <w:rFonts w:ascii="Times New Roman" w:eastAsia="Times New Roman" w:hAnsi="Times New Roman" w:cs="Times New Roman"/>
          <w:sz w:val="24"/>
          <w:szCs w:val="24"/>
        </w:rPr>
        <w:t>пятидневной</w:t>
      </w: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 учебной недели для </w:t>
      </w:r>
      <w:r w:rsidR="007E775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 -11 классов.</w:t>
      </w:r>
    </w:p>
    <w:p w14:paraId="70BE35FB" w14:textId="77777777" w:rsidR="00750474" w:rsidRPr="009C77DE" w:rsidRDefault="00750474" w:rsidP="00750474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фиксирует общий объем учебной нагрузки, максимальный объем аудиторной нагрузки обучающихся, состав и структуру предметных областей, распределение учебного времени, отводимого на их освоение по классам и учебным предметам. </w:t>
      </w:r>
    </w:p>
    <w:p w14:paraId="4C29C3C9" w14:textId="675E0081" w:rsidR="00750474" w:rsidRPr="009C77DE" w:rsidRDefault="000C4A28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>Учебный план</w:t>
      </w:r>
    </w:p>
    <w:p w14:paraId="7948DB8B" w14:textId="77777777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 xml:space="preserve">гарантирует получение обучающимися образования в соответствии с федеральным государственным стандартом общего образования </w:t>
      </w:r>
    </w:p>
    <w:p w14:paraId="7B1B686A" w14:textId="132DAF0A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 xml:space="preserve">предоставляет обучающимся </w:t>
      </w:r>
      <w:r w:rsidR="000C4A28" w:rsidRPr="009C77DE">
        <w:t>возможность более</w:t>
      </w:r>
      <w:r w:rsidRPr="009C77DE">
        <w:t xml:space="preserve"> полно реализовать свой потенциал, удовлетворить свои образовательные потребности и интересы, развить разнообразные способности</w:t>
      </w:r>
    </w:p>
    <w:p w14:paraId="6581B3B3" w14:textId="77777777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>обеспечивает сохранение единого образовательного пространства.</w:t>
      </w:r>
    </w:p>
    <w:p w14:paraId="607A7685" w14:textId="77777777" w:rsidR="00750474" w:rsidRPr="009C77DE" w:rsidRDefault="00750474" w:rsidP="00750474">
      <w:pPr>
        <w:widowControl w:val="0"/>
        <w:tabs>
          <w:tab w:val="num" w:pos="0"/>
        </w:tabs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педагогического коллектива по реализации учебного плана образовательного учреждения являются:</w:t>
      </w:r>
    </w:p>
    <w:p w14:paraId="5521C360" w14:textId="77777777" w:rsidR="00750474" w:rsidRPr="009C77DE" w:rsidRDefault="00750474" w:rsidP="0075047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9C77DE">
        <w:t>повышение качества образования через совершенствование приемов и методов педагогической деятельности; использование современных педагогических и информационных технологий;</w:t>
      </w:r>
    </w:p>
    <w:p w14:paraId="0B512BC5" w14:textId="77777777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>освоение учащимися универсальных учебных действий;</w:t>
      </w:r>
    </w:p>
    <w:p w14:paraId="4408DBA4" w14:textId="77777777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>повышение познавательной мотивации и развитие интересов обучающихся;</w:t>
      </w:r>
    </w:p>
    <w:p w14:paraId="22DEE976" w14:textId="77777777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>создание условий для работы с детьми разного уровня мотивации и образовательных потребностей</w:t>
      </w:r>
    </w:p>
    <w:p w14:paraId="5CAF2743" w14:textId="77777777" w:rsidR="00750474" w:rsidRPr="009C77DE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C77DE">
        <w:t>создание условий для работы с детьми разного уровня здоровья.</w:t>
      </w:r>
    </w:p>
    <w:p w14:paraId="4682158C" w14:textId="77777777" w:rsidR="00750474" w:rsidRPr="009C77DE" w:rsidRDefault="00750474" w:rsidP="00750474">
      <w:pPr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br w:type="page"/>
      </w:r>
    </w:p>
    <w:p w14:paraId="3F65734C" w14:textId="77777777" w:rsidR="009C77DE" w:rsidRPr="009C77DE" w:rsidRDefault="009C77DE" w:rsidP="009C77DE">
      <w:pPr>
        <w:tabs>
          <w:tab w:val="left" w:pos="0"/>
        </w:tabs>
        <w:spacing w:after="12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lastRenderedPageBreak/>
        <w:t>Учебный план среднего общего образования.</w:t>
      </w:r>
    </w:p>
    <w:p w14:paraId="3204FF94" w14:textId="77777777" w:rsidR="009C77DE" w:rsidRPr="009C77DE" w:rsidRDefault="009C77DE" w:rsidP="009C77DE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для 10-11 (12) классов составляется на основе ФБУП-2004 </w:t>
      </w:r>
      <w:r w:rsidRPr="009C77DE">
        <w:rPr>
          <w:rFonts w:ascii="Times New Roman" w:hAnsi="Times New Roman" w:cs="Times New Roman"/>
          <w:b/>
          <w:sz w:val="24"/>
          <w:szCs w:val="24"/>
        </w:rPr>
        <w:t>(ред. от 23.06.2015)</w:t>
      </w:r>
      <w:r w:rsidRPr="009C77DE">
        <w:rPr>
          <w:rFonts w:ascii="Times New Roman" w:eastAsia="Times New Roman" w:hAnsi="Times New Roman" w:cs="Times New Roman"/>
          <w:sz w:val="24"/>
          <w:szCs w:val="24"/>
        </w:rPr>
        <w:t xml:space="preserve">. Федеральный компонент учебного плана представляет совокупность базовых и профильных общеобразовательных предметов. </w:t>
      </w:r>
    </w:p>
    <w:p w14:paraId="04CDA9DC" w14:textId="77777777" w:rsidR="009C77DE" w:rsidRPr="009C77DE" w:rsidRDefault="009C77DE" w:rsidP="009C77DE">
      <w:pPr>
        <w:tabs>
          <w:tab w:val="left" w:pos="0"/>
        </w:tabs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Учебный план 10-11 классов - универсальный. Содержание учебного плана на 3 ступени обучения включает в себя сбалансированное сочетание базового и профильного обучения, что обеспечивает:</w:t>
      </w:r>
    </w:p>
    <w:p w14:paraId="60FA0F46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реализацию требований федерального и регионального стандартов образования (федеральный компонент Государственного образовательного стандарт среднего (полного) общего образования по основным государственным образовательным программам);</w:t>
      </w:r>
    </w:p>
    <w:p w14:paraId="7428CCAA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углубление содержания образования по сравнению с государственным стандартом за счет увеличения количества часов на изучение русского языка, алгебры, геометрии</w:t>
      </w:r>
    </w:p>
    <w:p w14:paraId="5C408699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введение в образовательный процесс элективных курсов и индивидуально-групповых занятий.</w:t>
      </w:r>
    </w:p>
    <w:p w14:paraId="32788AB4" w14:textId="4DDEC584" w:rsidR="009C77DE" w:rsidRPr="009C77DE" w:rsidRDefault="009C77DE" w:rsidP="009C77D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 xml:space="preserve">Цель реализации учебного </w:t>
      </w:r>
      <w:r w:rsidR="000C4A28" w:rsidRPr="009C77DE">
        <w:rPr>
          <w:rFonts w:ascii="Times New Roman" w:hAnsi="Times New Roman" w:cs="Times New Roman"/>
          <w:sz w:val="24"/>
          <w:szCs w:val="24"/>
        </w:rPr>
        <w:t>плана среднего</w:t>
      </w:r>
      <w:r w:rsidRPr="009C77DE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</w:p>
    <w:p w14:paraId="556DDD2D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Формирование навыков самостоятельной исследовательской и проектной деятельности, умений осуществлять выбор, пользоваться современными технологиями работы с информацией</w:t>
      </w:r>
    </w:p>
    <w:p w14:paraId="72CAF39E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Создание условий для обеспечения вариативности образования, его дифференциации и индивидуализации</w:t>
      </w:r>
    </w:p>
    <w:p w14:paraId="6EF0E04B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Расширение возможностей социализации обучающихся;</w:t>
      </w:r>
    </w:p>
    <w:p w14:paraId="29D98CAB" w14:textId="77777777" w:rsidR="009C77DE" w:rsidRPr="009C77DE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Обеспечение преемственности между общим и профессиональным образованием</w:t>
      </w:r>
    </w:p>
    <w:p w14:paraId="19F6337F" w14:textId="7EAE229C" w:rsidR="009C77DE" w:rsidRPr="009C77DE" w:rsidRDefault="000C4A28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Формирование</w:t>
      </w:r>
      <w:r w:rsidR="009C77DE" w:rsidRPr="009C77DE">
        <w:rPr>
          <w:rFonts w:ascii="Times New Roman" w:hAnsi="Times New Roman" w:cs="Times New Roman"/>
          <w:sz w:val="24"/>
          <w:szCs w:val="24"/>
        </w:rPr>
        <w:t xml:space="preserve"> осознанного выбора дальнейшего профиля образования.</w:t>
      </w:r>
    </w:p>
    <w:p w14:paraId="15224B88" w14:textId="77777777" w:rsidR="009C77DE" w:rsidRPr="009C77DE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Для 10-11 классов базовыми учебными предметами являются: литература (3 часа), иностранный язык (3часа), история (предполагает включение двух обязательных курсов «Всеобщая история» и «История России» (2 часа), обществознание (включая экономику и право) (2 часа), география (1 час), физика (2 часа), химия (1час), биология (1час), информатика и ИКТ (1 час), искусство (МХК) (1час), технология (1 час), физическая культура (3 часа), основы безопасности жизнедеятельности(1час), астрономии (1 час).</w:t>
      </w:r>
    </w:p>
    <w:p w14:paraId="5FB86351" w14:textId="77777777" w:rsidR="009C77DE" w:rsidRPr="009C77DE" w:rsidRDefault="009C77DE" w:rsidP="009C77D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 xml:space="preserve">Предметы «Русский язык», «Математика» изучаются по программе профильных учебных предметов. </w:t>
      </w:r>
    </w:p>
    <w:p w14:paraId="3FC6FC22" w14:textId="77777777" w:rsidR="009C77DE" w:rsidRPr="009C77DE" w:rsidRDefault="009C77DE" w:rsidP="009C77D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Учебный предмет «Математика» в 10-11 классах реализуется через модули «Алгебра и начала анализа», «Геометрия»</w:t>
      </w:r>
    </w:p>
    <w:p w14:paraId="4FC378CC" w14:textId="77777777" w:rsidR="009C77DE" w:rsidRPr="009C77DE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 xml:space="preserve">Предметы национально-регионального компонента введены с учетом требований к реализации регионального компонента государственного образовательного стандарта в общеобразовательных учреждениях Свердловской области. </w:t>
      </w:r>
    </w:p>
    <w:p w14:paraId="18FDF8C9" w14:textId="77777777" w:rsidR="009C77DE" w:rsidRPr="009C77DE" w:rsidRDefault="009C77DE" w:rsidP="009C77DE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 xml:space="preserve">Курсы компонента образовательного учреждения включены на основе выбора учащихся, их родителей (законных представителей): </w:t>
      </w:r>
    </w:p>
    <w:p w14:paraId="623E0638" w14:textId="77777777" w:rsidR="009C77DE" w:rsidRPr="009C77DE" w:rsidRDefault="009C77DE" w:rsidP="009C77DE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Курсы по выбору предназначены для удовлетворения образовательных потребностей учащихся и позволяют изучить интересующую предметную область на более глубоком уровне. Индивидуальные и групповые занятия в 10-11-х классах обеспечивают адресную поддержку обучающемуся с целью удовлетворения учебно-познавательных потребностей, педагогическую помощь в освоении наиболее сложных разделов изучаемого курса, консультативную помощь в исследовательской и проектной деятельности.</w:t>
      </w:r>
    </w:p>
    <w:p w14:paraId="00816BF6" w14:textId="77777777" w:rsidR="009C77DE" w:rsidRPr="009C77DE" w:rsidRDefault="009C77DE" w:rsidP="009C77DE">
      <w:pPr>
        <w:pStyle w:val="ad"/>
        <w:numPr>
          <w:ilvl w:val="0"/>
          <w:numId w:val="27"/>
        </w:numPr>
        <w:spacing w:after="120" w:line="276" w:lineRule="auto"/>
        <w:ind w:left="0" w:firstLine="851"/>
        <w:jc w:val="both"/>
      </w:pPr>
      <w:r w:rsidRPr="009C77DE">
        <w:lastRenderedPageBreak/>
        <w:t xml:space="preserve">Курс «Решение прикладных задач в криминалистике и судебной экспертизе» в 11 классе обязателен для посещения и позволяет обобщить и систематизировать знания учащихся, проявляющих интерес к разработке, анализу и применению математических алгоритмов в экономике. Курсы ориентированы на развитие у учащихся умений строить математические модели   ситуаций, исследовать эти модели, получать и интерпретировать выводы. </w:t>
      </w:r>
    </w:p>
    <w:p w14:paraId="3FB05D52" w14:textId="77777777" w:rsidR="009C77DE" w:rsidRPr="009C77DE" w:rsidRDefault="009C77DE" w:rsidP="009C77DE">
      <w:pPr>
        <w:pStyle w:val="ad"/>
        <w:numPr>
          <w:ilvl w:val="0"/>
          <w:numId w:val="27"/>
        </w:numPr>
        <w:spacing w:after="120" w:line="276" w:lineRule="auto"/>
        <w:ind w:left="0" w:firstLine="851"/>
        <w:jc w:val="both"/>
      </w:pPr>
      <w:r w:rsidRPr="009C77DE">
        <w:t xml:space="preserve">Курс «Встречи с финансовой математикой» в 10 классах и «Решение прикладных задач в криминалистике и судебной экспертизе» в 11 классе позволяют обобщить и систематизировать знания учащихся, проявляющих интерес к разработке, анализу и применению математических алгоритмов в экономике. Курсы ориентированы на развитие у учащихся умений строить математические модели экономических ситуаций, исследовать эти модели, получать и интерпретировать выводы. </w:t>
      </w:r>
    </w:p>
    <w:p w14:paraId="3FE19F8D" w14:textId="77777777" w:rsidR="009C77DE" w:rsidRPr="009C77DE" w:rsidRDefault="009C77DE" w:rsidP="009C77DE">
      <w:pPr>
        <w:widowControl w:val="0"/>
        <w:autoSpaceDE w:val="0"/>
        <w:autoSpaceDN w:val="0"/>
        <w:adjustRightInd w:val="0"/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 xml:space="preserve">Требования и формы к текущей и промежуточной аттестации определены Положением о формах,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«Средней общеобразовательной школы №40». </w:t>
      </w:r>
    </w:p>
    <w:p w14:paraId="4DB2B033" w14:textId="77777777" w:rsidR="009C77DE" w:rsidRPr="009C77DE" w:rsidRDefault="009C77DE" w:rsidP="009C77DE">
      <w:pPr>
        <w:widowControl w:val="0"/>
        <w:autoSpaceDE w:val="0"/>
        <w:autoSpaceDN w:val="0"/>
        <w:adjustRightInd w:val="0"/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Результаты текущей и промежуточной аттестации обучающихся доводятся до сведения родителей обучающихся (законных представителей).</w:t>
      </w:r>
    </w:p>
    <w:p w14:paraId="5B1E7569" w14:textId="77777777" w:rsidR="009C77DE" w:rsidRPr="009C77DE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11 классов проводится в соответствии с федеральными нормативными документами, регламентирующими порядок ее проведения. </w:t>
      </w:r>
    </w:p>
    <w:p w14:paraId="3A8B11AA" w14:textId="77777777" w:rsidR="009C77DE" w:rsidRPr="009C77DE" w:rsidRDefault="009C77DE" w:rsidP="009C77DE">
      <w:pPr>
        <w:tabs>
          <w:tab w:val="left" w:pos="0"/>
        </w:tabs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Реализация в полном объеме Базисного учебного плана обеспечивается:</w:t>
      </w:r>
    </w:p>
    <w:p w14:paraId="04317C68" w14:textId="77777777" w:rsidR="009C77DE" w:rsidRPr="009C77DE" w:rsidRDefault="009C77DE" w:rsidP="009C77D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 xml:space="preserve"> базовым уровнем обучения, который составляет фундамент общей подготовки учащихся 3 ступени образования;</w:t>
      </w:r>
    </w:p>
    <w:p w14:paraId="797E467E" w14:textId="77777777" w:rsidR="009C77DE" w:rsidRPr="009C77DE" w:rsidRDefault="009C77DE" w:rsidP="009C77D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 xml:space="preserve"> элективными курсами, обязательными для посещения по выбору учащимися, который реализуется за счет часов компонента ОУ. </w:t>
      </w:r>
    </w:p>
    <w:p w14:paraId="7C63501F" w14:textId="77777777" w:rsidR="009C77DE" w:rsidRPr="009C77DE" w:rsidRDefault="009C77DE" w:rsidP="009C77D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 xml:space="preserve">интегрированными курсами, которые обеспечат усвоение обучающимися ключевых теорий, идей, понятий, фактов и способов действий совокупности предметов, относящихся к единой предметной области. </w:t>
      </w:r>
    </w:p>
    <w:p w14:paraId="0905BB50" w14:textId="42160E15" w:rsidR="009C77DE" w:rsidRPr="009C77DE" w:rsidRDefault="000C4A28" w:rsidP="009C77DE">
      <w:pPr>
        <w:tabs>
          <w:tab w:val="left" w:pos="0"/>
        </w:tabs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>Оптимальная нагрузка</w:t>
      </w:r>
      <w:r w:rsidR="009C77DE" w:rsidRPr="009C77DE">
        <w:rPr>
          <w:rFonts w:ascii="Times New Roman" w:hAnsi="Times New Roman" w:cs="Times New Roman"/>
          <w:sz w:val="24"/>
          <w:szCs w:val="24"/>
        </w:rPr>
        <w:t xml:space="preserve"> учащихся и соотношение всех компонентов учебной программы выдержана как на уровне государственного образовательного стандарта, так и на профильном уровне.</w:t>
      </w:r>
    </w:p>
    <w:p w14:paraId="3BEF9DE4" w14:textId="6FFED0C7" w:rsidR="009C77DE" w:rsidRPr="009C77DE" w:rsidRDefault="009C77DE" w:rsidP="009C77DE">
      <w:pPr>
        <w:tabs>
          <w:tab w:val="left" w:pos="0"/>
        </w:tabs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7DE">
        <w:rPr>
          <w:rFonts w:ascii="Times New Roman" w:hAnsi="Times New Roman" w:cs="Times New Roman"/>
          <w:sz w:val="24"/>
          <w:szCs w:val="24"/>
        </w:rPr>
        <w:t xml:space="preserve">В целом организация учебного процесса и содержание учебного плана направлены на достижение нового качества образования, соответствие актуальным и перспективным потребностям </w:t>
      </w:r>
      <w:r w:rsidR="000C4A28" w:rsidRPr="009C77DE">
        <w:rPr>
          <w:rFonts w:ascii="Times New Roman" w:hAnsi="Times New Roman" w:cs="Times New Roman"/>
          <w:sz w:val="24"/>
          <w:szCs w:val="24"/>
        </w:rPr>
        <w:t>личности и</w:t>
      </w:r>
      <w:r w:rsidRPr="009C77DE">
        <w:rPr>
          <w:rFonts w:ascii="Times New Roman" w:hAnsi="Times New Roman" w:cs="Times New Roman"/>
          <w:sz w:val="24"/>
          <w:szCs w:val="24"/>
        </w:rPr>
        <w:t xml:space="preserve"> формированию общей культуры обучающихся, что обеспечивает условия для обучения в соответствии с интересами и намерениями учащихся в отношении последующего профессионального образования.</w:t>
      </w:r>
      <w:r w:rsidRPr="009C77DE">
        <w:rPr>
          <w:rFonts w:ascii="Times New Roman" w:hAnsi="Times New Roman" w:cs="Times New Roman"/>
          <w:sz w:val="24"/>
          <w:szCs w:val="24"/>
        </w:rPr>
        <w:br w:type="page"/>
      </w:r>
    </w:p>
    <w:p w14:paraId="728905A6" w14:textId="77777777" w:rsidR="009C77DE" w:rsidRPr="009C77DE" w:rsidRDefault="009C77DE" w:rsidP="009C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7DE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среднего общего образования</w:t>
      </w:r>
    </w:p>
    <w:tbl>
      <w:tblPr>
        <w:tblStyle w:val="aa"/>
        <w:tblW w:w="10366" w:type="dxa"/>
        <w:tblLook w:val="04A0" w:firstRow="1" w:lastRow="0" w:firstColumn="1" w:lastColumn="0" w:noHBand="0" w:noVBand="1"/>
      </w:tblPr>
      <w:tblGrid>
        <w:gridCol w:w="1039"/>
        <w:gridCol w:w="3064"/>
        <w:gridCol w:w="1417"/>
        <w:gridCol w:w="1607"/>
        <w:gridCol w:w="842"/>
        <w:gridCol w:w="777"/>
        <w:gridCol w:w="842"/>
        <w:gridCol w:w="746"/>
        <w:gridCol w:w="17"/>
        <w:gridCol w:w="15"/>
      </w:tblGrid>
      <w:tr w:rsidR="009C77DE" w:rsidRPr="009C77DE" w14:paraId="64AE44E8" w14:textId="77777777" w:rsidTr="00C95290">
        <w:trPr>
          <w:gridAfter w:val="1"/>
          <w:wAfter w:w="15" w:type="dxa"/>
        </w:trPr>
        <w:tc>
          <w:tcPr>
            <w:tcW w:w="10351" w:type="dxa"/>
            <w:gridSpan w:val="9"/>
          </w:tcPr>
          <w:p w14:paraId="0DAA98A2" w14:textId="77777777" w:rsidR="009C77DE" w:rsidRPr="009C77DE" w:rsidRDefault="009C77DE" w:rsidP="00C952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7DE">
              <w:rPr>
                <w:rFonts w:ascii="Times New Roman" w:eastAsia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9C77DE" w:rsidRPr="009C77DE" w14:paraId="02A4A9B7" w14:textId="77777777" w:rsidTr="00C95290">
        <w:trPr>
          <w:gridAfter w:val="1"/>
          <w:wAfter w:w="15" w:type="dxa"/>
        </w:trPr>
        <w:tc>
          <w:tcPr>
            <w:tcW w:w="10351" w:type="dxa"/>
            <w:gridSpan w:val="9"/>
          </w:tcPr>
          <w:p w14:paraId="0C96721E" w14:textId="77777777" w:rsidR="009C77DE" w:rsidRPr="009C77DE" w:rsidRDefault="009C77DE" w:rsidP="00C952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7DE">
              <w:rPr>
                <w:rFonts w:ascii="Times New Roman" w:eastAsia="Times New Roman" w:hAnsi="Times New Roman"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9C77DE" w:rsidRPr="009C77DE" w14:paraId="5657949A" w14:textId="77777777" w:rsidTr="00C95290">
        <w:trPr>
          <w:gridAfter w:val="2"/>
          <w:wAfter w:w="32" w:type="dxa"/>
        </w:trPr>
        <w:tc>
          <w:tcPr>
            <w:tcW w:w="1039" w:type="dxa"/>
            <w:vMerge w:val="restart"/>
            <w:textDirection w:val="btLr"/>
          </w:tcPr>
          <w:p w14:paraId="020F8988" w14:textId="77777777" w:rsidR="009C77DE" w:rsidRPr="009C77DE" w:rsidRDefault="009C77DE" w:rsidP="00C95290">
            <w:pPr>
              <w:spacing w:after="0"/>
              <w:ind w:left="113" w:right="113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Инвариантная часть</w:t>
            </w:r>
          </w:p>
        </w:tc>
        <w:tc>
          <w:tcPr>
            <w:tcW w:w="3064" w:type="dxa"/>
          </w:tcPr>
          <w:p w14:paraId="291BD4CA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Учебные предметы</w:t>
            </w:r>
          </w:p>
        </w:tc>
        <w:tc>
          <w:tcPr>
            <w:tcW w:w="3024" w:type="dxa"/>
            <w:gridSpan w:val="2"/>
          </w:tcPr>
          <w:p w14:paraId="2BBF2491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Количество часов за два года обучения</w:t>
            </w:r>
          </w:p>
        </w:tc>
        <w:tc>
          <w:tcPr>
            <w:tcW w:w="842" w:type="dxa"/>
          </w:tcPr>
          <w:p w14:paraId="5EEAA30B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10а</w:t>
            </w:r>
          </w:p>
        </w:tc>
        <w:tc>
          <w:tcPr>
            <w:tcW w:w="777" w:type="dxa"/>
          </w:tcPr>
          <w:p w14:paraId="6A7DCB1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10б</w:t>
            </w:r>
          </w:p>
        </w:tc>
        <w:tc>
          <w:tcPr>
            <w:tcW w:w="842" w:type="dxa"/>
          </w:tcPr>
          <w:p w14:paraId="76E41E7E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11а</w:t>
            </w:r>
          </w:p>
        </w:tc>
        <w:tc>
          <w:tcPr>
            <w:tcW w:w="746" w:type="dxa"/>
          </w:tcPr>
          <w:p w14:paraId="2872C761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11б</w:t>
            </w:r>
          </w:p>
        </w:tc>
      </w:tr>
      <w:tr w:rsidR="009C77DE" w:rsidRPr="009C77DE" w14:paraId="3F4F62F5" w14:textId="77777777" w:rsidTr="00C95290">
        <w:trPr>
          <w:gridAfter w:val="2"/>
          <w:wAfter w:w="32" w:type="dxa"/>
        </w:trPr>
        <w:tc>
          <w:tcPr>
            <w:tcW w:w="1039" w:type="dxa"/>
            <w:vMerge/>
          </w:tcPr>
          <w:p w14:paraId="78ECB2E8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</w:tcPr>
          <w:p w14:paraId="2B985BC1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14:paraId="0F04BD21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Базовый уровень</w:t>
            </w:r>
          </w:p>
        </w:tc>
        <w:tc>
          <w:tcPr>
            <w:tcW w:w="1607" w:type="dxa"/>
          </w:tcPr>
          <w:p w14:paraId="43D84F7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Профильный уровень</w:t>
            </w:r>
          </w:p>
        </w:tc>
        <w:tc>
          <w:tcPr>
            <w:tcW w:w="842" w:type="dxa"/>
          </w:tcPr>
          <w:p w14:paraId="5C6C5B38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</w:tcPr>
          <w:p w14:paraId="43F463E3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11A8CE9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</w:tcPr>
          <w:p w14:paraId="14092EA6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9C77DE" w:rsidRPr="009C77DE" w14:paraId="45B87B25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639423D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Align w:val="bottom"/>
          </w:tcPr>
          <w:p w14:paraId="45311E2B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14:paraId="085F30A4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07" w:type="dxa"/>
          </w:tcPr>
          <w:p w14:paraId="46D9AEF6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210 (3/3)</w:t>
            </w:r>
          </w:p>
        </w:tc>
        <w:tc>
          <w:tcPr>
            <w:tcW w:w="842" w:type="dxa"/>
          </w:tcPr>
          <w:p w14:paraId="2819F3BA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7" w:type="dxa"/>
          </w:tcPr>
          <w:p w14:paraId="06A7F0AE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42" w:type="dxa"/>
          </w:tcPr>
          <w:p w14:paraId="73C8E8F9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46" w:type="dxa"/>
          </w:tcPr>
          <w:p w14:paraId="7D9E8746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</w:tr>
      <w:tr w:rsidR="009C77DE" w:rsidRPr="009C77DE" w14:paraId="16A05C01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515917E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</w:tcPr>
          <w:p w14:paraId="61F5D99E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1417" w:type="dxa"/>
          </w:tcPr>
          <w:p w14:paraId="2FAA7C29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210 (3/3)</w:t>
            </w:r>
          </w:p>
        </w:tc>
        <w:tc>
          <w:tcPr>
            <w:tcW w:w="1607" w:type="dxa"/>
          </w:tcPr>
          <w:p w14:paraId="3A69EABD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0C5F3732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7" w:type="dxa"/>
          </w:tcPr>
          <w:p w14:paraId="3BD5272C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42" w:type="dxa"/>
          </w:tcPr>
          <w:p w14:paraId="7B4C8AB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46" w:type="dxa"/>
          </w:tcPr>
          <w:p w14:paraId="42717B9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</w:tr>
      <w:tr w:rsidR="009C77DE" w:rsidRPr="009C77DE" w14:paraId="03E2BF01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20F652A7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</w:tcPr>
          <w:p w14:paraId="24CDA4AA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Родной язык</w:t>
            </w:r>
          </w:p>
        </w:tc>
        <w:tc>
          <w:tcPr>
            <w:tcW w:w="1417" w:type="dxa"/>
          </w:tcPr>
          <w:p w14:paraId="0032D8FD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35 (0,5/0,5)</w:t>
            </w:r>
          </w:p>
        </w:tc>
        <w:tc>
          <w:tcPr>
            <w:tcW w:w="1607" w:type="dxa"/>
          </w:tcPr>
          <w:p w14:paraId="39BB2379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5B4CB053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777" w:type="dxa"/>
          </w:tcPr>
          <w:p w14:paraId="2815407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842" w:type="dxa"/>
          </w:tcPr>
          <w:p w14:paraId="5255CBD3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746" w:type="dxa"/>
          </w:tcPr>
          <w:p w14:paraId="40792DE7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0,5</w:t>
            </w:r>
          </w:p>
        </w:tc>
      </w:tr>
      <w:tr w:rsidR="009C77DE" w:rsidRPr="009C77DE" w14:paraId="492E069A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2CC632CD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</w:tcPr>
          <w:p w14:paraId="4A97A71B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Родная литература</w:t>
            </w:r>
          </w:p>
        </w:tc>
        <w:tc>
          <w:tcPr>
            <w:tcW w:w="1417" w:type="dxa"/>
          </w:tcPr>
          <w:p w14:paraId="36F29F56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35 (0,5/0,5)</w:t>
            </w:r>
          </w:p>
        </w:tc>
        <w:tc>
          <w:tcPr>
            <w:tcW w:w="1607" w:type="dxa"/>
          </w:tcPr>
          <w:p w14:paraId="14D768A2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26D5BFC8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777" w:type="dxa"/>
          </w:tcPr>
          <w:p w14:paraId="712B2695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842" w:type="dxa"/>
          </w:tcPr>
          <w:p w14:paraId="1F74148C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746" w:type="dxa"/>
          </w:tcPr>
          <w:p w14:paraId="4345006C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0,5</w:t>
            </w:r>
          </w:p>
        </w:tc>
      </w:tr>
      <w:tr w:rsidR="009C77DE" w:rsidRPr="009C77DE" w14:paraId="1003FF8C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05C013D9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</w:tcPr>
          <w:p w14:paraId="34C60D67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1417" w:type="dxa"/>
          </w:tcPr>
          <w:p w14:paraId="2CFCEA48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210 (3/3)</w:t>
            </w:r>
          </w:p>
        </w:tc>
        <w:tc>
          <w:tcPr>
            <w:tcW w:w="1607" w:type="dxa"/>
          </w:tcPr>
          <w:p w14:paraId="7DB49907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145FAFA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7" w:type="dxa"/>
          </w:tcPr>
          <w:p w14:paraId="35E39614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42" w:type="dxa"/>
          </w:tcPr>
          <w:p w14:paraId="77015E5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46" w:type="dxa"/>
          </w:tcPr>
          <w:p w14:paraId="0A8E4BF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</w:tr>
      <w:tr w:rsidR="009C77DE" w:rsidRPr="009C77DE" w14:paraId="5D479781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046F4AAC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</w:tcPr>
          <w:p w14:paraId="3C904D6D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 xml:space="preserve">Математика </w:t>
            </w:r>
          </w:p>
        </w:tc>
        <w:tc>
          <w:tcPr>
            <w:tcW w:w="1417" w:type="dxa"/>
          </w:tcPr>
          <w:p w14:paraId="06F71722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607" w:type="dxa"/>
          </w:tcPr>
          <w:p w14:paraId="503F203C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420 (6/6)</w:t>
            </w:r>
          </w:p>
        </w:tc>
        <w:tc>
          <w:tcPr>
            <w:tcW w:w="842" w:type="dxa"/>
          </w:tcPr>
          <w:p w14:paraId="20C47012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7" w:type="dxa"/>
          </w:tcPr>
          <w:p w14:paraId="2B0C26F3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42" w:type="dxa"/>
          </w:tcPr>
          <w:p w14:paraId="0C3F0BE7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46" w:type="dxa"/>
          </w:tcPr>
          <w:p w14:paraId="69B8454D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6</w:t>
            </w:r>
          </w:p>
        </w:tc>
      </w:tr>
      <w:tr w:rsidR="009C77DE" w:rsidRPr="009C77DE" w14:paraId="41DBC8A1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1E8C055C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</w:tcPr>
          <w:p w14:paraId="7CB6578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1417" w:type="dxa"/>
          </w:tcPr>
          <w:p w14:paraId="7A4A118A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140 (2/2)</w:t>
            </w:r>
          </w:p>
        </w:tc>
        <w:tc>
          <w:tcPr>
            <w:tcW w:w="1607" w:type="dxa"/>
          </w:tcPr>
          <w:p w14:paraId="068FE06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58A1BB32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7" w:type="dxa"/>
          </w:tcPr>
          <w:p w14:paraId="4F9741D5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42" w:type="dxa"/>
          </w:tcPr>
          <w:p w14:paraId="78C56BF5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46" w:type="dxa"/>
          </w:tcPr>
          <w:p w14:paraId="48CB7F34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</w:t>
            </w:r>
          </w:p>
        </w:tc>
      </w:tr>
      <w:tr w:rsidR="009C77DE" w:rsidRPr="009C77DE" w14:paraId="0E351919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27ACA10E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Align w:val="bottom"/>
          </w:tcPr>
          <w:p w14:paraId="24AB6463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417" w:type="dxa"/>
          </w:tcPr>
          <w:p w14:paraId="5E36FCA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140 (2/2)</w:t>
            </w:r>
          </w:p>
        </w:tc>
        <w:tc>
          <w:tcPr>
            <w:tcW w:w="1607" w:type="dxa"/>
          </w:tcPr>
          <w:p w14:paraId="7E88B3CA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5D66540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7" w:type="dxa"/>
          </w:tcPr>
          <w:p w14:paraId="39B17B83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42" w:type="dxa"/>
          </w:tcPr>
          <w:p w14:paraId="68DC1F9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46" w:type="dxa"/>
          </w:tcPr>
          <w:p w14:paraId="5FB3C262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</w:t>
            </w:r>
          </w:p>
        </w:tc>
      </w:tr>
      <w:tr w:rsidR="009C77DE" w:rsidRPr="009C77DE" w14:paraId="76C8F03E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26109259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Align w:val="bottom"/>
          </w:tcPr>
          <w:p w14:paraId="64CB37F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 xml:space="preserve">География </w:t>
            </w:r>
          </w:p>
        </w:tc>
        <w:tc>
          <w:tcPr>
            <w:tcW w:w="1417" w:type="dxa"/>
          </w:tcPr>
          <w:p w14:paraId="63301F68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607" w:type="dxa"/>
          </w:tcPr>
          <w:p w14:paraId="4831B697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3636A895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7" w:type="dxa"/>
          </w:tcPr>
          <w:p w14:paraId="69EE1AEB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42" w:type="dxa"/>
          </w:tcPr>
          <w:p w14:paraId="6E8B8B73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6" w:type="dxa"/>
          </w:tcPr>
          <w:p w14:paraId="7A71B20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</w:tr>
      <w:tr w:rsidR="009C77DE" w:rsidRPr="009C77DE" w14:paraId="3727F597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15B57209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Align w:val="bottom"/>
          </w:tcPr>
          <w:p w14:paraId="6CE49251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417" w:type="dxa"/>
          </w:tcPr>
          <w:p w14:paraId="17CE1F78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140 (2/2)</w:t>
            </w:r>
          </w:p>
        </w:tc>
        <w:tc>
          <w:tcPr>
            <w:tcW w:w="1607" w:type="dxa"/>
          </w:tcPr>
          <w:p w14:paraId="599A03C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048ECFB2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7" w:type="dxa"/>
          </w:tcPr>
          <w:p w14:paraId="75C28533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42" w:type="dxa"/>
          </w:tcPr>
          <w:p w14:paraId="427CF5CE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46" w:type="dxa"/>
          </w:tcPr>
          <w:p w14:paraId="4EEEB87A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</w:t>
            </w:r>
          </w:p>
        </w:tc>
      </w:tr>
      <w:tr w:rsidR="009C77DE" w:rsidRPr="009C77DE" w14:paraId="371D9C37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13057075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Align w:val="bottom"/>
          </w:tcPr>
          <w:p w14:paraId="52B800BC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 xml:space="preserve">Астрономия </w:t>
            </w:r>
          </w:p>
        </w:tc>
        <w:tc>
          <w:tcPr>
            <w:tcW w:w="1417" w:type="dxa"/>
          </w:tcPr>
          <w:p w14:paraId="78010A07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35 (0/1)</w:t>
            </w:r>
          </w:p>
        </w:tc>
        <w:tc>
          <w:tcPr>
            <w:tcW w:w="1607" w:type="dxa"/>
          </w:tcPr>
          <w:p w14:paraId="5AEAB7A9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7994B7D1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</w:tcPr>
          <w:p w14:paraId="595CBC91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55BAF964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6" w:type="dxa"/>
          </w:tcPr>
          <w:p w14:paraId="00FE4EB1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</w:tr>
      <w:tr w:rsidR="009C77DE" w:rsidRPr="009C77DE" w14:paraId="20DF4FBD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05FEC18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Align w:val="bottom"/>
          </w:tcPr>
          <w:p w14:paraId="1952107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 xml:space="preserve">Химия </w:t>
            </w:r>
          </w:p>
        </w:tc>
        <w:tc>
          <w:tcPr>
            <w:tcW w:w="1417" w:type="dxa"/>
          </w:tcPr>
          <w:p w14:paraId="7C4D505B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607" w:type="dxa"/>
          </w:tcPr>
          <w:p w14:paraId="3D10B1B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447D85E1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7" w:type="dxa"/>
          </w:tcPr>
          <w:p w14:paraId="1E85D385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42" w:type="dxa"/>
          </w:tcPr>
          <w:p w14:paraId="0F10536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6" w:type="dxa"/>
          </w:tcPr>
          <w:p w14:paraId="005D930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</w:tr>
      <w:tr w:rsidR="009C77DE" w:rsidRPr="009C77DE" w14:paraId="356B2D8D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3202BC5C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Align w:val="bottom"/>
          </w:tcPr>
          <w:p w14:paraId="2E00EE37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 xml:space="preserve">Биология </w:t>
            </w:r>
          </w:p>
        </w:tc>
        <w:tc>
          <w:tcPr>
            <w:tcW w:w="1417" w:type="dxa"/>
          </w:tcPr>
          <w:p w14:paraId="74BF70D2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607" w:type="dxa"/>
          </w:tcPr>
          <w:p w14:paraId="6F581502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212ADD26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7" w:type="dxa"/>
          </w:tcPr>
          <w:p w14:paraId="0472B22E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42" w:type="dxa"/>
          </w:tcPr>
          <w:p w14:paraId="3F2A4B1B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6" w:type="dxa"/>
          </w:tcPr>
          <w:p w14:paraId="54900DB8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</w:tr>
      <w:tr w:rsidR="009C77DE" w:rsidRPr="009C77DE" w14:paraId="65E7E139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6BBF4EAA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Align w:val="bottom"/>
          </w:tcPr>
          <w:p w14:paraId="2539C4CC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1417" w:type="dxa"/>
          </w:tcPr>
          <w:p w14:paraId="343F9576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607" w:type="dxa"/>
          </w:tcPr>
          <w:p w14:paraId="0655910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1BAAA0FA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7" w:type="dxa"/>
          </w:tcPr>
          <w:p w14:paraId="7BEE56F5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42" w:type="dxa"/>
          </w:tcPr>
          <w:p w14:paraId="018AE16E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6" w:type="dxa"/>
          </w:tcPr>
          <w:p w14:paraId="47F6E624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</w:tr>
      <w:tr w:rsidR="009C77DE" w:rsidRPr="009C77DE" w14:paraId="56CB2137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0BB82D77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Align w:val="bottom"/>
          </w:tcPr>
          <w:p w14:paraId="33B4D4F8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Искусство (МХК)</w:t>
            </w:r>
          </w:p>
        </w:tc>
        <w:tc>
          <w:tcPr>
            <w:tcW w:w="1417" w:type="dxa"/>
          </w:tcPr>
          <w:p w14:paraId="3B5B0469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607" w:type="dxa"/>
          </w:tcPr>
          <w:p w14:paraId="2DC51393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7C8CC9A9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7" w:type="dxa"/>
          </w:tcPr>
          <w:p w14:paraId="402161BD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42" w:type="dxa"/>
          </w:tcPr>
          <w:p w14:paraId="5BAF678D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6" w:type="dxa"/>
          </w:tcPr>
          <w:p w14:paraId="73246888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</w:tr>
      <w:tr w:rsidR="009C77DE" w:rsidRPr="009C77DE" w14:paraId="563A069A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49C625E7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Align w:val="bottom"/>
          </w:tcPr>
          <w:p w14:paraId="51A8F079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 xml:space="preserve">Технология </w:t>
            </w:r>
          </w:p>
        </w:tc>
        <w:tc>
          <w:tcPr>
            <w:tcW w:w="1417" w:type="dxa"/>
          </w:tcPr>
          <w:p w14:paraId="591E3ED4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607" w:type="dxa"/>
          </w:tcPr>
          <w:p w14:paraId="785D21EE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27EB9C47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7" w:type="dxa"/>
          </w:tcPr>
          <w:p w14:paraId="14D70A2A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42" w:type="dxa"/>
          </w:tcPr>
          <w:p w14:paraId="18ADB3D8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6" w:type="dxa"/>
          </w:tcPr>
          <w:p w14:paraId="5AD91CFD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</w:tr>
      <w:tr w:rsidR="009C77DE" w:rsidRPr="009C77DE" w14:paraId="44E1026D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0B1C22FB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Align w:val="bottom"/>
          </w:tcPr>
          <w:p w14:paraId="5176B346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17" w:type="dxa"/>
          </w:tcPr>
          <w:p w14:paraId="51C87831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210 (3/3)</w:t>
            </w:r>
          </w:p>
        </w:tc>
        <w:tc>
          <w:tcPr>
            <w:tcW w:w="1607" w:type="dxa"/>
          </w:tcPr>
          <w:p w14:paraId="12B7E1F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3365A038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7" w:type="dxa"/>
          </w:tcPr>
          <w:p w14:paraId="5CC0611B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42" w:type="dxa"/>
          </w:tcPr>
          <w:p w14:paraId="5B5A1DB3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46" w:type="dxa"/>
          </w:tcPr>
          <w:p w14:paraId="2B325483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</w:t>
            </w:r>
          </w:p>
        </w:tc>
      </w:tr>
      <w:tr w:rsidR="009C77DE" w:rsidRPr="009C77DE" w14:paraId="0C36507B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0726EB77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Align w:val="bottom"/>
          </w:tcPr>
          <w:p w14:paraId="7B23DBDD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1417" w:type="dxa"/>
          </w:tcPr>
          <w:p w14:paraId="29B6B0DC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607" w:type="dxa"/>
          </w:tcPr>
          <w:p w14:paraId="60ABC043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37FBAA19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7" w:type="dxa"/>
          </w:tcPr>
          <w:p w14:paraId="4CB9602A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42" w:type="dxa"/>
          </w:tcPr>
          <w:p w14:paraId="7EAB185A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6" w:type="dxa"/>
          </w:tcPr>
          <w:p w14:paraId="04D22085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</w:tr>
      <w:tr w:rsidR="009C77DE" w:rsidRPr="009C77DE" w14:paraId="2EEE8A0E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1ABA4113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3064" w:type="dxa"/>
            <w:vAlign w:val="bottom"/>
          </w:tcPr>
          <w:p w14:paraId="765F26D4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14:paraId="3B61844F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1645</w:t>
            </w:r>
          </w:p>
        </w:tc>
        <w:tc>
          <w:tcPr>
            <w:tcW w:w="1607" w:type="dxa"/>
          </w:tcPr>
          <w:p w14:paraId="271D96C1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630</w:t>
            </w:r>
          </w:p>
        </w:tc>
        <w:tc>
          <w:tcPr>
            <w:tcW w:w="842" w:type="dxa"/>
          </w:tcPr>
          <w:p w14:paraId="352D2B9A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77" w:type="dxa"/>
          </w:tcPr>
          <w:p w14:paraId="20EE8358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842" w:type="dxa"/>
          </w:tcPr>
          <w:p w14:paraId="79319CFC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746" w:type="dxa"/>
          </w:tcPr>
          <w:p w14:paraId="7F605D77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33</w:t>
            </w:r>
          </w:p>
        </w:tc>
      </w:tr>
      <w:tr w:rsidR="009C77DE" w:rsidRPr="009C77DE" w14:paraId="0F2A42A4" w14:textId="77777777" w:rsidTr="00C95290">
        <w:tc>
          <w:tcPr>
            <w:tcW w:w="10366" w:type="dxa"/>
            <w:gridSpan w:val="10"/>
          </w:tcPr>
          <w:p w14:paraId="1032FD40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</w:tr>
      <w:tr w:rsidR="009C77DE" w:rsidRPr="009C77DE" w14:paraId="72C9F91A" w14:textId="77777777" w:rsidTr="000C4A28">
        <w:trPr>
          <w:gridAfter w:val="2"/>
          <w:wAfter w:w="32" w:type="dxa"/>
        </w:trPr>
        <w:tc>
          <w:tcPr>
            <w:tcW w:w="1039" w:type="dxa"/>
          </w:tcPr>
          <w:p w14:paraId="634B3E81" w14:textId="77777777" w:rsidR="009C77DE" w:rsidRPr="009C77DE" w:rsidRDefault="009C77DE" w:rsidP="000C4A28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3064" w:type="dxa"/>
            <w:vAlign w:val="bottom"/>
          </w:tcPr>
          <w:p w14:paraId="58A9CC27" w14:textId="77777777" w:rsidR="009C77DE" w:rsidRPr="009C77DE" w:rsidRDefault="009C77DE" w:rsidP="000C4A28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14:paraId="0509E696" w14:textId="7F5A2CBC" w:rsidR="009C77DE" w:rsidRPr="009C77DE" w:rsidRDefault="000C4A28" w:rsidP="000C4A2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 (2/1)</w:t>
            </w:r>
          </w:p>
        </w:tc>
        <w:tc>
          <w:tcPr>
            <w:tcW w:w="1607" w:type="dxa"/>
          </w:tcPr>
          <w:p w14:paraId="67DFC9FA" w14:textId="77777777" w:rsidR="009C77DE" w:rsidRPr="009C77DE" w:rsidRDefault="009C77DE" w:rsidP="000C4A28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</w:tcPr>
          <w:p w14:paraId="0F547296" w14:textId="1095D541" w:rsidR="009C77DE" w:rsidRPr="009C77DE" w:rsidRDefault="000C4A28" w:rsidP="000C4A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7" w:type="dxa"/>
          </w:tcPr>
          <w:p w14:paraId="35BC9426" w14:textId="5538F5A8" w:rsidR="009C77DE" w:rsidRPr="009C77DE" w:rsidRDefault="000C4A28" w:rsidP="000C4A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42" w:type="dxa"/>
          </w:tcPr>
          <w:p w14:paraId="1E8C3D5D" w14:textId="605BD216" w:rsidR="009C77DE" w:rsidRPr="009C77DE" w:rsidRDefault="000C4A28" w:rsidP="000C4A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6" w:type="dxa"/>
          </w:tcPr>
          <w:p w14:paraId="051ADE2C" w14:textId="75F1ECD1" w:rsidR="009C77DE" w:rsidRPr="009C77DE" w:rsidRDefault="000C4A28" w:rsidP="000C4A2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9C77DE" w:rsidRPr="009C77DE" w14:paraId="3B094999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49664059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shd w:val="clear" w:color="auto" w:fill="BFBFBF" w:themeFill="background1" w:themeFillShade="BF"/>
            <w:vAlign w:val="bottom"/>
          </w:tcPr>
          <w:p w14:paraId="72BF715E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Решение прикладных задач в криминалистике и судебной экспертизе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56D1797" w14:textId="1D7F685C" w:rsidR="009C77DE" w:rsidRPr="009C77DE" w:rsidRDefault="000C4A28" w:rsidP="00C9529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 (-/1)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14:paraId="352EB9D2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14:paraId="5C9B8F72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shd w:val="clear" w:color="auto" w:fill="BFBFBF" w:themeFill="background1" w:themeFillShade="BF"/>
          </w:tcPr>
          <w:p w14:paraId="56DAE04E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14:paraId="25DBECA6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01126DC2" w14:textId="77777777" w:rsidR="009C77DE" w:rsidRPr="009C77DE" w:rsidRDefault="009C77DE" w:rsidP="00C95290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</w:tr>
      <w:tr w:rsidR="00EA38DE" w:rsidRPr="009C77DE" w14:paraId="284D3499" w14:textId="77777777" w:rsidTr="00C95290">
        <w:trPr>
          <w:gridAfter w:val="2"/>
          <w:wAfter w:w="32" w:type="dxa"/>
        </w:trPr>
        <w:tc>
          <w:tcPr>
            <w:tcW w:w="1039" w:type="dxa"/>
          </w:tcPr>
          <w:p w14:paraId="76FC864E" w14:textId="77777777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shd w:val="clear" w:color="auto" w:fill="auto"/>
          </w:tcPr>
          <w:p w14:paraId="50B968A7" w14:textId="77777777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hAnsi="Times New Roman"/>
              </w:rPr>
              <w:t>Встречи с финансовой математикой</w:t>
            </w:r>
          </w:p>
        </w:tc>
        <w:tc>
          <w:tcPr>
            <w:tcW w:w="1417" w:type="dxa"/>
            <w:shd w:val="clear" w:color="auto" w:fill="auto"/>
          </w:tcPr>
          <w:p w14:paraId="73F0B47E" w14:textId="0D3E971F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 (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-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07" w:type="dxa"/>
            <w:shd w:val="clear" w:color="auto" w:fill="auto"/>
          </w:tcPr>
          <w:p w14:paraId="74494034" w14:textId="77777777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14:paraId="3931039A" w14:textId="77777777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shd w:val="clear" w:color="auto" w:fill="auto"/>
          </w:tcPr>
          <w:p w14:paraId="2863F666" w14:textId="77777777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14:paraId="1DF07D86" w14:textId="77777777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2E0C48AF" w14:textId="77777777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A38DE" w:rsidRPr="009C77DE" w14:paraId="3CD7DECD" w14:textId="77777777" w:rsidTr="00C95290">
        <w:trPr>
          <w:gridAfter w:val="2"/>
          <w:wAfter w:w="32" w:type="dxa"/>
        </w:trPr>
        <w:tc>
          <w:tcPr>
            <w:tcW w:w="1039" w:type="dxa"/>
            <w:vAlign w:val="center"/>
          </w:tcPr>
          <w:p w14:paraId="65A3CA76" w14:textId="77777777" w:rsidR="00EA38DE" w:rsidRPr="009C77DE" w:rsidRDefault="00EA38DE" w:rsidP="00EA38D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3064" w:type="dxa"/>
          </w:tcPr>
          <w:p w14:paraId="579B0382" w14:textId="77777777" w:rsidR="00EA38DE" w:rsidRPr="009C77DE" w:rsidRDefault="00EA38DE" w:rsidP="00EA38D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14:paraId="70E2689E" w14:textId="77777777" w:rsidR="00EA38DE" w:rsidRPr="009C77DE" w:rsidRDefault="00EA38DE" w:rsidP="00EA38D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07" w:type="dxa"/>
          </w:tcPr>
          <w:p w14:paraId="38D45FCC" w14:textId="77777777" w:rsidR="00EA38DE" w:rsidRPr="009C77DE" w:rsidRDefault="00EA38DE" w:rsidP="00EA38DE">
            <w:pPr>
              <w:spacing w:after="0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42" w:type="dxa"/>
          </w:tcPr>
          <w:p w14:paraId="466BEC40" w14:textId="421D619F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77" w:type="dxa"/>
          </w:tcPr>
          <w:p w14:paraId="3553369B" w14:textId="59B74B7F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842" w:type="dxa"/>
          </w:tcPr>
          <w:p w14:paraId="5462AC9A" w14:textId="51552E28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746" w:type="dxa"/>
          </w:tcPr>
          <w:p w14:paraId="6884770B" w14:textId="7740A256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EA38DE" w:rsidRPr="009C77DE" w14:paraId="43F0B3F8" w14:textId="77777777" w:rsidTr="00C95290">
        <w:trPr>
          <w:gridAfter w:val="2"/>
          <w:wAfter w:w="32" w:type="dxa"/>
        </w:trPr>
        <w:tc>
          <w:tcPr>
            <w:tcW w:w="4103" w:type="dxa"/>
            <w:gridSpan w:val="2"/>
            <w:vAlign w:val="bottom"/>
          </w:tcPr>
          <w:p w14:paraId="408B3757" w14:textId="0ACB35B1" w:rsidR="00EA38DE" w:rsidRPr="009C77DE" w:rsidRDefault="00EA38DE" w:rsidP="00EA38D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 xml:space="preserve">Предельно допустимая аудиторная учебная нагрузка при </w:t>
            </w:r>
            <w:r>
              <w:rPr>
                <w:rFonts w:ascii="Times New Roman" w:eastAsia="Times New Roman" w:hAnsi="Times New Roman"/>
              </w:rPr>
              <w:t>5</w:t>
            </w:r>
            <w:r w:rsidRPr="009C77DE">
              <w:rPr>
                <w:rFonts w:ascii="Times New Roman" w:eastAsia="Times New Roman" w:hAnsi="Times New Roman"/>
              </w:rPr>
              <w:t>-дневной учебной неделе</w:t>
            </w:r>
          </w:p>
        </w:tc>
        <w:tc>
          <w:tcPr>
            <w:tcW w:w="1417" w:type="dxa"/>
          </w:tcPr>
          <w:p w14:paraId="37D6C86B" w14:textId="28F3C84A" w:rsidR="00EA38DE" w:rsidRPr="009C77DE" w:rsidRDefault="00EA38DE" w:rsidP="00EA38D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C77DE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312</w:t>
            </w:r>
            <w:r w:rsidRPr="009C77DE">
              <w:rPr>
                <w:rFonts w:ascii="Times New Roman" w:eastAsia="Times New Roman" w:hAnsi="Times New Roman"/>
              </w:rPr>
              <w:t xml:space="preserve"> (3</w:t>
            </w:r>
            <w:r>
              <w:rPr>
                <w:rFonts w:ascii="Times New Roman" w:eastAsia="Times New Roman" w:hAnsi="Times New Roman"/>
              </w:rPr>
              <w:t>4</w:t>
            </w:r>
            <w:r w:rsidRPr="009C77DE">
              <w:rPr>
                <w:rFonts w:ascii="Times New Roman" w:eastAsia="Times New Roman" w:hAnsi="Times New Roman"/>
              </w:rPr>
              <w:t>/3</w:t>
            </w:r>
            <w:r>
              <w:rPr>
                <w:rFonts w:ascii="Times New Roman" w:eastAsia="Times New Roman" w:hAnsi="Times New Roman"/>
              </w:rPr>
              <w:t>4</w:t>
            </w:r>
            <w:r w:rsidRPr="009C77D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07" w:type="dxa"/>
          </w:tcPr>
          <w:p w14:paraId="45D3731C" w14:textId="77777777" w:rsidR="00EA38DE" w:rsidRPr="009C77DE" w:rsidRDefault="00EA38DE" w:rsidP="00EA38DE">
            <w:pPr>
              <w:spacing w:after="0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42" w:type="dxa"/>
          </w:tcPr>
          <w:p w14:paraId="5BF3C286" w14:textId="575629B7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777" w:type="dxa"/>
          </w:tcPr>
          <w:p w14:paraId="317A8837" w14:textId="66CA44B6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842" w:type="dxa"/>
          </w:tcPr>
          <w:p w14:paraId="44C87149" w14:textId="3AC97029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746" w:type="dxa"/>
          </w:tcPr>
          <w:p w14:paraId="58AEC60D" w14:textId="1E54F3C3" w:rsidR="00EA38DE" w:rsidRPr="009C77DE" w:rsidRDefault="00EA38DE" w:rsidP="00EA38D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</w:tbl>
    <w:p w14:paraId="30790BF8" w14:textId="77777777" w:rsidR="007B6706" w:rsidRPr="009C77DE" w:rsidRDefault="007B6706" w:rsidP="009C77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firstLine="1134"/>
        <w:jc w:val="center"/>
      </w:pPr>
    </w:p>
    <w:sectPr w:rsidR="007B6706" w:rsidRPr="009C77DE" w:rsidSect="00D66CAA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73ACC"/>
    <w:multiLevelType w:val="hybridMultilevel"/>
    <w:tmpl w:val="C37A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FB369B"/>
    <w:multiLevelType w:val="hybridMultilevel"/>
    <w:tmpl w:val="1ED4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6C48"/>
    <w:multiLevelType w:val="hybridMultilevel"/>
    <w:tmpl w:val="A5EA88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A64553"/>
    <w:multiLevelType w:val="hybridMultilevel"/>
    <w:tmpl w:val="9ABC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67C"/>
    <w:multiLevelType w:val="hybridMultilevel"/>
    <w:tmpl w:val="CA3C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6" w15:restartNumberingAfterBreak="0">
    <w:nsid w:val="12D64AD2"/>
    <w:multiLevelType w:val="hybridMultilevel"/>
    <w:tmpl w:val="42E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168"/>
    <w:multiLevelType w:val="hybridMultilevel"/>
    <w:tmpl w:val="915CF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B24CF2"/>
    <w:multiLevelType w:val="hybridMultilevel"/>
    <w:tmpl w:val="6620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E7D1A"/>
    <w:multiLevelType w:val="hybridMultilevel"/>
    <w:tmpl w:val="2654D83E"/>
    <w:lvl w:ilvl="0" w:tplc="80722D0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652F"/>
    <w:multiLevelType w:val="hybridMultilevel"/>
    <w:tmpl w:val="30EA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018B"/>
    <w:multiLevelType w:val="hybridMultilevel"/>
    <w:tmpl w:val="C518C8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DA86C0A"/>
    <w:multiLevelType w:val="hybridMultilevel"/>
    <w:tmpl w:val="72827C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09C3627"/>
    <w:multiLevelType w:val="hybridMultilevel"/>
    <w:tmpl w:val="76E8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603C2"/>
    <w:multiLevelType w:val="hybridMultilevel"/>
    <w:tmpl w:val="C25E21F8"/>
    <w:lvl w:ilvl="0" w:tplc="80722D04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22874737"/>
    <w:multiLevelType w:val="hybridMultilevel"/>
    <w:tmpl w:val="1DCC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20789"/>
    <w:multiLevelType w:val="hybridMultilevel"/>
    <w:tmpl w:val="7D9C5546"/>
    <w:lvl w:ilvl="0" w:tplc="C4A2231A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9E0215F"/>
    <w:multiLevelType w:val="hybridMultilevel"/>
    <w:tmpl w:val="F436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31506"/>
    <w:multiLevelType w:val="hybridMultilevel"/>
    <w:tmpl w:val="59E4FD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23C66"/>
    <w:multiLevelType w:val="multilevel"/>
    <w:tmpl w:val="9C8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E17E83"/>
    <w:multiLevelType w:val="hybridMultilevel"/>
    <w:tmpl w:val="3DC64186"/>
    <w:lvl w:ilvl="0" w:tplc="4204E78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227ED"/>
    <w:multiLevelType w:val="multilevel"/>
    <w:tmpl w:val="E6C6B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C2522D"/>
    <w:multiLevelType w:val="hybridMultilevel"/>
    <w:tmpl w:val="9B440E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17B5D6B"/>
    <w:multiLevelType w:val="hybridMultilevel"/>
    <w:tmpl w:val="2E06E7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58377C"/>
    <w:multiLevelType w:val="hybridMultilevel"/>
    <w:tmpl w:val="7202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67778B"/>
    <w:multiLevelType w:val="hybridMultilevel"/>
    <w:tmpl w:val="687C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6227B"/>
    <w:multiLevelType w:val="hybridMultilevel"/>
    <w:tmpl w:val="263E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D7354"/>
    <w:multiLevelType w:val="hybridMultilevel"/>
    <w:tmpl w:val="6E2AC2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348192F"/>
    <w:multiLevelType w:val="multilevel"/>
    <w:tmpl w:val="897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E47877"/>
    <w:multiLevelType w:val="hybridMultilevel"/>
    <w:tmpl w:val="7A5E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645A1"/>
    <w:multiLevelType w:val="hybridMultilevel"/>
    <w:tmpl w:val="D270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71A24"/>
    <w:multiLevelType w:val="hybridMultilevel"/>
    <w:tmpl w:val="9146904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2" w15:restartNumberingAfterBreak="0">
    <w:nsid w:val="770E2A2B"/>
    <w:multiLevelType w:val="hybridMultilevel"/>
    <w:tmpl w:val="B10A3B44"/>
    <w:lvl w:ilvl="0" w:tplc="EA78AB06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774525"/>
    <w:multiLevelType w:val="hybridMultilevel"/>
    <w:tmpl w:val="DF4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50C91"/>
    <w:multiLevelType w:val="multilevel"/>
    <w:tmpl w:val="749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4E2AE6"/>
    <w:multiLevelType w:val="hybridMultilevel"/>
    <w:tmpl w:val="E22063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9"/>
  </w:num>
  <w:num w:numId="5">
    <w:abstractNumId w:val="20"/>
  </w:num>
  <w:num w:numId="6">
    <w:abstractNumId w:val="12"/>
  </w:num>
  <w:num w:numId="7">
    <w:abstractNumId w:val="16"/>
  </w:num>
  <w:num w:numId="8">
    <w:abstractNumId w:val="24"/>
  </w:num>
  <w:num w:numId="9">
    <w:abstractNumId w:val="14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3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3"/>
  </w:num>
  <w:num w:numId="21">
    <w:abstractNumId w:val="26"/>
  </w:num>
  <w:num w:numId="22">
    <w:abstractNumId w:val="4"/>
  </w:num>
  <w:num w:numId="23">
    <w:abstractNumId w:val="13"/>
  </w:num>
  <w:num w:numId="24">
    <w:abstractNumId w:val="30"/>
  </w:num>
  <w:num w:numId="25">
    <w:abstractNumId w:val="6"/>
  </w:num>
  <w:num w:numId="26">
    <w:abstractNumId w:val="8"/>
  </w:num>
  <w:num w:numId="27">
    <w:abstractNumId w:val="23"/>
  </w:num>
  <w:num w:numId="28">
    <w:abstractNumId w:val="29"/>
  </w:num>
  <w:num w:numId="29">
    <w:abstractNumId w:val="0"/>
  </w:num>
  <w:num w:numId="30">
    <w:abstractNumId w:val="15"/>
  </w:num>
  <w:num w:numId="31">
    <w:abstractNumId w:val="25"/>
  </w:num>
  <w:num w:numId="32">
    <w:abstractNumId w:val="10"/>
  </w:num>
  <w:num w:numId="33">
    <w:abstractNumId w:val="28"/>
  </w:num>
  <w:num w:numId="34">
    <w:abstractNumId w:val="19"/>
  </w:num>
  <w:num w:numId="35">
    <w:abstractNumId w:val="1"/>
  </w:num>
  <w:num w:numId="36">
    <w:abstractNumId w:val="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75"/>
    <w:rsid w:val="000C4A28"/>
    <w:rsid w:val="001037AF"/>
    <w:rsid w:val="00197405"/>
    <w:rsid w:val="001D332B"/>
    <w:rsid w:val="001D5E4B"/>
    <w:rsid w:val="002A39E6"/>
    <w:rsid w:val="00300FBE"/>
    <w:rsid w:val="0040381C"/>
    <w:rsid w:val="00466E1E"/>
    <w:rsid w:val="005413DC"/>
    <w:rsid w:val="005E2827"/>
    <w:rsid w:val="00664396"/>
    <w:rsid w:val="00700086"/>
    <w:rsid w:val="007003DD"/>
    <w:rsid w:val="00750474"/>
    <w:rsid w:val="007845FB"/>
    <w:rsid w:val="00790FBA"/>
    <w:rsid w:val="0079426D"/>
    <w:rsid w:val="007B6706"/>
    <w:rsid w:val="007E7755"/>
    <w:rsid w:val="008B7B5C"/>
    <w:rsid w:val="0091022A"/>
    <w:rsid w:val="009B785A"/>
    <w:rsid w:val="009C77DE"/>
    <w:rsid w:val="00A67DC0"/>
    <w:rsid w:val="00A7459D"/>
    <w:rsid w:val="00AA1566"/>
    <w:rsid w:val="00B17C7F"/>
    <w:rsid w:val="00B218D0"/>
    <w:rsid w:val="00B24E9D"/>
    <w:rsid w:val="00B53601"/>
    <w:rsid w:val="00C95290"/>
    <w:rsid w:val="00C97EFE"/>
    <w:rsid w:val="00CC0675"/>
    <w:rsid w:val="00D66CAA"/>
    <w:rsid w:val="00DB1763"/>
    <w:rsid w:val="00DB5FC0"/>
    <w:rsid w:val="00E34638"/>
    <w:rsid w:val="00E80487"/>
    <w:rsid w:val="00EA38DE"/>
    <w:rsid w:val="00EE3F2E"/>
    <w:rsid w:val="00EF3555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9424"/>
  <w15:chartTrackingRefBased/>
  <w15:docId w15:val="{57B6DDE3-5458-4AAC-888F-F1AC312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5FB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47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5047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7504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47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047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04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750474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75047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0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0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47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04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7504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7504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27">
    <w:name w:val="Основной текст (7)27"/>
    <w:basedOn w:val="a0"/>
    <w:rsid w:val="0075047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pple-converted-space">
    <w:name w:val="apple-converted-space"/>
    <w:basedOn w:val="a0"/>
    <w:rsid w:val="00750474"/>
  </w:style>
  <w:style w:type="paragraph" w:customStyle="1" w:styleId="31">
    <w:name w:val="Основной текст 31"/>
    <w:basedOn w:val="a"/>
    <w:rsid w:val="007504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75047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5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5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474"/>
  </w:style>
  <w:style w:type="character" w:customStyle="1" w:styleId="c11">
    <w:name w:val="c11"/>
    <w:basedOn w:val="a0"/>
    <w:rsid w:val="00750474"/>
  </w:style>
  <w:style w:type="paragraph" w:customStyle="1" w:styleId="c62">
    <w:name w:val="c6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f0"/>
    <w:semiHidden/>
    <w:rsid w:val="0075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f"/>
    <w:semiHidden/>
    <w:rsid w:val="00750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nhideWhenUsed/>
    <w:rsid w:val="007504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rsid w:val="00750474"/>
    <w:rPr>
      <w:rFonts w:ascii="Times New Roman" w:eastAsia="Calibri" w:hAnsi="Times New Roman" w:cs="Times New Roman"/>
      <w:sz w:val="20"/>
      <w:szCs w:val="20"/>
    </w:rPr>
  </w:style>
  <w:style w:type="character" w:customStyle="1" w:styleId="1423">
    <w:name w:val="Основной текст (14)23"/>
    <w:basedOn w:val="a0"/>
    <w:rsid w:val="00750474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750474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158">
    <w:name w:val="Основной текст (15)8"/>
    <w:basedOn w:val="a0"/>
    <w:rsid w:val="00750474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paragraph" w:styleId="af3">
    <w:name w:val="Body Text Indent"/>
    <w:basedOn w:val="a"/>
    <w:link w:val="af4"/>
    <w:uiPriority w:val="99"/>
    <w:semiHidden/>
    <w:unhideWhenUsed/>
    <w:rsid w:val="00750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50474"/>
    <w:rPr>
      <w:rFonts w:eastAsiaTheme="minorEastAsia"/>
      <w:lang w:eastAsia="ru-RU"/>
    </w:rPr>
  </w:style>
  <w:style w:type="paragraph" w:styleId="af5">
    <w:name w:val="Title"/>
    <w:basedOn w:val="a"/>
    <w:link w:val="af6"/>
    <w:qFormat/>
    <w:rsid w:val="007504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sz w:val="28"/>
    </w:rPr>
  </w:style>
  <w:style w:type="character" w:customStyle="1" w:styleId="af6">
    <w:name w:val="Заголовок Знак"/>
    <w:basedOn w:val="a0"/>
    <w:link w:val="af5"/>
    <w:rsid w:val="00750474"/>
    <w:rPr>
      <w:rFonts w:ascii="Times New Roman" w:eastAsia="Times New Roman" w:hAnsi="Times New Roman" w:cs="Courier New"/>
      <w:b/>
      <w:sz w:val="28"/>
      <w:lang w:eastAsia="ru-RU"/>
    </w:rPr>
  </w:style>
  <w:style w:type="character" w:styleId="af7">
    <w:name w:val="Hyperlink"/>
    <w:basedOn w:val="a0"/>
    <w:uiPriority w:val="99"/>
    <w:semiHidden/>
    <w:unhideWhenUsed/>
    <w:rsid w:val="00750474"/>
    <w:rPr>
      <w:color w:val="0000FF"/>
      <w:u w:val="single"/>
    </w:rPr>
  </w:style>
  <w:style w:type="character" w:customStyle="1" w:styleId="ae">
    <w:name w:val="Абзац списка Знак"/>
    <w:link w:val="ad"/>
    <w:uiPriority w:val="34"/>
    <w:locked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сновной"/>
    <w:basedOn w:val="a"/>
    <w:link w:val="af9"/>
    <w:rsid w:val="0075047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9">
    <w:name w:val="Основной Знак"/>
    <w:link w:val="af8"/>
    <w:rsid w:val="0075047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a">
    <w:name w:val="No Spacing"/>
    <w:uiPriority w:val="1"/>
    <w:qFormat/>
    <w:rsid w:val="00750474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basedOn w:val="a0"/>
    <w:uiPriority w:val="22"/>
    <w:qFormat/>
    <w:rsid w:val="00750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2020-04-16T06:48:00Z</cp:lastPrinted>
  <dcterms:created xsi:type="dcterms:W3CDTF">2019-09-04T06:52:00Z</dcterms:created>
  <dcterms:modified xsi:type="dcterms:W3CDTF">2020-04-16T07:38:00Z</dcterms:modified>
</cp:coreProperties>
</file>